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РОССИЙСКАЯ ФЕДЕРАЦИЯ </w:t>
      </w:r>
      <w:r/>
    </w:p>
    <w:p>
      <w:pPr>
        <w:ind w:right="-1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ВЕРХОВНЫЙ СОВЕТ РЕСПУБЛИКИ ХАКАСИЯ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экономической политике, промышленности,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  <w:r/>
    </w:p>
    <w:p>
      <w:pPr>
        <w:ind w:left="2127"/>
        <w:jc w:val="both"/>
        <w:spacing w:after="0" w:line="240" w:lineRule="auto"/>
        <w:tabs>
          <w:tab w:val="left" w:pos="-1560" w:leader="none"/>
          <w:tab w:val="left" w:pos="-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ПОВЕСТКА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ЗАСЕДАНИЯ</w:t>
      </w:r>
      <w:r/>
    </w:p>
    <w:p>
      <w:pPr>
        <w:ind w:left="23"/>
        <w:jc w:val="center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часов 00 минут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Абакан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проекте закона Республики Хакасия </w:t>
      </w:r>
      <w:hyperlink r:id="rId11" w:tooltip="http://pr.vs19.ru/questions/1992" w:history="1">
        <w:r>
          <w:rPr>
            <w:rFonts w:ascii="Times New Roman" w:hAnsi="Times New Roman" w:cs="Times New Roman"/>
            <w:spacing w:val="-2"/>
            <w:sz w:val="28"/>
            <w:szCs w:val="28"/>
          </w:rPr>
          <w:t xml:space="preserve">№ 15-37/93-7 «О республика</w:t>
        </w:r>
        <w:r>
          <w:rPr>
            <w:rFonts w:ascii="Times New Roman" w:hAnsi="Times New Roman" w:cs="Times New Roman"/>
            <w:spacing w:val="-2"/>
            <w:sz w:val="28"/>
            <w:szCs w:val="28"/>
          </w:rPr>
          <w:t xml:space="preserve">н</w:t>
        </w:r>
        <w:r>
          <w:rPr>
            <w:rFonts w:ascii="Times New Roman" w:hAnsi="Times New Roman" w:cs="Times New Roman"/>
            <w:spacing w:val="-2"/>
            <w:sz w:val="28"/>
            <w:szCs w:val="28"/>
          </w:rPr>
          <w:t xml:space="preserve">ском бюджете Республики Хакасия на 2023 год и на плановый период 2024 </w:t>
        </w:r>
        <w:r>
          <w:rPr>
            <w:rFonts w:ascii="Times New Roman" w:hAnsi="Times New Roman" w:cs="Times New Roman"/>
            <w:spacing w:val="-2"/>
            <w:sz w:val="28"/>
            <w:szCs w:val="28"/>
          </w:rPr>
          <w:t xml:space="preserve">            </w:t>
        </w:r>
        <w:r>
          <w:rPr>
            <w:rFonts w:ascii="Times New Roman" w:hAnsi="Times New Roman" w:cs="Times New Roman"/>
            <w:spacing w:val="-2"/>
            <w:sz w:val="28"/>
            <w:szCs w:val="28"/>
          </w:rPr>
          <w:t xml:space="preserve">и 2025 годов»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Докладчик: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Тугужеков Игорь Афанасьевич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министра финансов Республики Хакасия.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прогнозном плане (программе) приватизации государственного имущества Республики Хакасия на 2023 год.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Докладчик: 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Панарин Дмитрий Иванович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первый заместитель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министр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имущественных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земельных отношений Республики Хакасия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проекте постановления Верховного Совета Республики Хакасия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 информации Правительства Республики Хакасия об обеспечении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безопасности дорожного движения и улучшению качества автомобильных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дорог»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принимаемого по результатам проведения «правительственного           часа» на сорок третьей сессии.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Докладчик: 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Комаров Сергей Владимирович – заместитель Главы Республики Хакасия – Председателя Правительства Республики Хакасия.</w:t>
      </w:r>
      <w:r/>
    </w:p>
    <w:p>
      <w:pPr>
        <w:ind w:firstLine="567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Шулбаев Василий Иванович – председатель комитета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ерховного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овета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еспубл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акасия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экономической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политике, промышленности, строительству и транспорту.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материалах, вносимых в повестку сорок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сессии Верховного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Совета Республики Хакасия.</w:t>
      </w:r>
      <w:r/>
    </w:p>
    <w:p>
      <w:pPr>
        <w:ind w:firstLine="709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Докладчик: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Шулбаев Василий Иванович – председатель комитета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ерховного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овета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еспублики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акасия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экономической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политике, промышленности, строительству и транспорту.</w:t>
      </w:r>
      <w:r/>
    </w:p>
    <w:p>
      <w:pPr>
        <w:ind w:firstLine="709"/>
        <w:jc w:val="both"/>
        <w:spacing w:after="0" w:line="240" w:lineRule="auto"/>
        <w:tabs>
          <w:tab w:val="left" w:pos="-1560" w:leader="none"/>
          <w:tab w:val="left" w:pos="-1134" w:leader="none"/>
          <w:tab w:val="left" w:pos="1134" w:leader="none"/>
          <w:tab w:val="left" w:pos="15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40661501"/>
      <w:docPartObj>
        <w:docPartGallery w:val="Page Numbers (Top of Page)"/>
        <w:docPartUnique w:val="true"/>
      </w:docPartObj>
      <w:rPr/>
    </w:sdtPr>
    <w:sdtContent>
      <w:p>
        <w:pPr>
          <w:pStyle w:val="66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8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8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8"/>
    <w:link w:val="657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8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8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8"/>
    <w:link w:val="66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8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8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8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3"/>
    <w:basedOn w:val="656"/>
    <w:link w:val="667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Header"/>
    <w:basedOn w:val="656"/>
    <w:link w:val="6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character" w:styleId="662" w:customStyle="1">
    <w:name w:val="Верхний колонтитул Знак"/>
    <w:basedOn w:val="658"/>
    <w:link w:val="661"/>
    <w:uiPriority w:val="99"/>
    <w:rPr>
      <w:rFonts w:ascii="Calibri" w:hAnsi="Calibri" w:eastAsia="Calibri" w:cs="Times New Roman"/>
    </w:rPr>
  </w:style>
  <w:style w:type="paragraph" w:styleId="663">
    <w:name w:val="Balloon Text"/>
    <w:basedOn w:val="656"/>
    <w:link w:val="66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4" w:customStyle="1">
    <w:name w:val="Текст выноски Знак"/>
    <w:basedOn w:val="658"/>
    <w:link w:val="663"/>
    <w:uiPriority w:val="99"/>
    <w:semiHidden/>
    <w:rPr>
      <w:rFonts w:ascii="Tahoma" w:hAnsi="Tahoma" w:cs="Tahoma"/>
      <w:sz w:val="16"/>
      <w:szCs w:val="16"/>
    </w:rPr>
  </w:style>
  <w:style w:type="paragraph" w:styleId="665">
    <w:name w:val="List Paragraph"/>
    <w:basedOn w:val="656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66">
    <w:name w:val="Hyperlink"/>
    <w:basedOn w:val="658"/>
    <w:uiPriority w:val="99"/>
    <w:semiHidden/>
    <w:unhideWhenUsed/>
    <w:rPr>
      <w:color w:val="0000ff"/>
      <w:u w:val="single"/>
    </w:rPr>
  </w:style>
  <w:style w:type="character" w:styleId="667" w:customStyle="1">
    <w:name w:val="Заголовок 3 Знак"/>
    <w:basedOn w:val="658"/>
    <w:link w:val="657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68" w:customStyle="1">
    <w:name w:val="staff-vac"/>
    <w:basedOn w:val="658"/>
  </w:style>
  <w:style w:type="character" w:styleId="669" w:customStyle="1">
    <w:name w:val="extended-text__short"/>
    <w:basedOn w:val="658"/>
  </w:style>
  <w:style w:type="paragraph" w:styleId="670" w:customStyle="1">
    <w:name w:val="Знак Знак Знак Знак Знак Знак Знак Знак Знак Знак"/>
    <w:basedOn w:val="656"/>
    <w:pPr>
      <w:spacing w:after="160" w:line="240" w:lineRule="exact"/>
    </w:pPr>
    <w:rPr>
      <w:rFonts w:ascii="Arial" w:hAnsi="Arial" w:eastAsia="Times New Roman" w:cs="Arial"/>
      <w:sz w:val="20"/>
      <w:szCs w:val="20"/>
      <w:lang w:val="en-US"/>
    </w:rPr>
  </w:style>
  <w:style w:type="paragraph" w:styleId="671">
    <w:name w:val="Normal (Web)"/>
    <w:basedOn w:val="65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2">
    <w:name w:val="Strong"/>
    <w:basedOn w:val="658"/>
    <w:uiPriority w:val="22"/>
    <w:qFormat/>
    <w:rPr>
      <w:b/>
      <w:bCs/>
    </w:rPr>
  </w:style>
  <w:style w:type="paragraph" w:styleId="673" w:customStyle="1">
    <w:name w:val="official-capacity"/>
    <w:basedOn w:val="6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4" w:customStyle="1">
    <w:name w:val="paragraph"/>
    <w:basedOn w:val="6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pr.vs19.ru/questions/199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21ED-38E2-4B64-A080-271FD8CB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revision>183</cp:revision>
  <dcterms:created xsi:type="dcterms:W3CDTF">2020-11-30T10:05:00Z</dcterms:created>
  <dcterms:modified xsi:type="dcterms:W3CDTF">2022-11-22T02:20:01Z</dcterms:modified>
</cp:coreProperties>
</file>